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DBEC9" w14:textId="3FA2141A" w:rsidR="0005319F" w:rsidRDefault="007210C2" w:rsidP="0005319F">
      <w:pPr>
        <w:jc w:val="center"/>
        <w:rPr>
          <w:sz w:val="40"/>
          <w:szCs w:val="40"/>
        </w:rPr>
      </w:pPr>
      <w:r>
        <w:rPr>
          <w:sz w:val="40"/>
          <w:szCs w:val="40"/>
        </w:rPr>
        <w:t>Seven Practical Ways to Live out our Faith</w:t>
      </w:r>
    </w:p>
    <w:p w14:paraId="0EA732AF" w14:textId="77777777" w:rsidR="0060170A" w:rsidRDefault="0060170A" w:rsidP="0005319F">
      <w:pPr>
        <w:jc w:val="center"/>
        <w:rPr>
          <w:sz w:val="40"/>
          <w:szCs w:val="40"/>
        </w:rPr>
      </w:pPr>
    </w:p>
    <w:p w14:paraId="2DABFE88" w14:textId="6DB26624" w:rsidR="00911AF2" w:rsidRDefault="00911AF2" w:rsidP="00911AF2">
      <w:pPr>
        <w:pStyle w:val="ListParagraph"/>
        <w:rPr>
          <w:b/>
          <w:bCs/>
          <w:sz w:val="32"/>
          <w:szCs w:val="32"/>
        </w:rPr>
      </w:pPr>
      <w:r>
        <w:rPr>
          <w:sz w:val="32"/>
          <w:szCs w:val="32"/>
        </w:rPr>
        <w:t xml:space="preserve">When we are looking into the Catholic church, it can look very different at first glance. The smells and bells, the vestments, the statues and holy artwork, the genuflecting…. It can be overwhelming. When it comes to what it means to be Catholic, we </w:t>
      </w:r>
      <w:proofErr w:type="gramStart"/>
      <w:r>
        <w:rPr>
          <w:sz w:val="32"/>
          <w:szCs w:val="32"/>
        </w:rPr>
        <w:t>have to</w:t>
      </w:r>
      <w:proofErr w:type="gramEnd"/>
      <w:r>
        <w:rPr>
          <w:sz w:val="32"/>
          <w:szCs w:val="32"/>
        </w:rPr>
        <w:t xml:space="preserve"> go back to the basics.</w:t>
      </w:r>
      <w:r w:rsidR="00EA47FF">
        <w:rPr>
          <w:sz w:val="32"/>
          <w:szCs w:val="32"/>
        </w:rPr>
        <w:t xml:space="preserve"> </w:t>
      </w:r>
      <w:r w:rsidR="006E5102" w:rsidRPr="00B354FA">
        <w:rPr>
          <w:i/>
          <w:iCs/>
          <w:color w:val="4C94D8" w:themeColor="text2" w:themeTint="80"/>
          <w:sz w:val="32"/>
          <w:szCs w:val="32"/>
        </w:rPr>
        <w:t>Slide</w:t>
      </w:r>
      <w:r w:rsidR="006E5102">
        <w:rPr>
          <w:i/>
          <w:iCs/>
          <w:sz w:val="32"/>
          <w:szCs w:val="32"/>
        </w:rPr>
        <w:t xml:space="preserve"> </w:t>
      </w:r>
      <w:r w:rsidR="00EA47FF" w:rsidRPr="00EA47FF">
        <w:rPr>
          <w:b/>
          <w:bCs/>
          <w:sz w:val="32"/>
          <w:szCs w:val="32"/>
        </w:rPr>
        <w:t>Acts 2:42</w:t>
      </w:r>
      <w:r w:rsidR="00936569">
        <w:rPr>
          <w:b/>
          <w:bCs/>
          <w:sz w:val="32"/>
          <w:szCs w:val="32"/>
        </w:rPr>
        <w:t xml:space="preserve"> - </w:t>
      </w:r>
      <w:r w:rsidR="00936569" w:rsidRPr="00936569">
        <w:rPr>
          <w:b/>
          <w:bCs/>
          <w:sz w:val="32"/>
          <w:szCs w:val="32"/>
        </w:rPr>
        <w:t xml:space="preserve">And they continued steadfastly in the </w:t>
      </w:r>
      <w:r w:rsidR="00936569" w:rsidRPr="00936569">
        <w:rPr>
          <w:b/>
          <w:bCs/>
          <w:color w:val="EE0000"/>
          <w:sz w:val="32"/>
          <w:szCs w:val="32"/>
        </w:rPr>
        <w:t xml:space="preserve">apostles teaching </w:t>
      </w:r>
      <w:r w:rsidR="00936569" w:rsidRPr="00936569">
        <w:rPr>
          <w:b/>
          <w:bCs/>
          <w:sz w:val="32"/>
          <w:szCs w:val="32"/>
        </w:rPr>
        <w:t xml:space="preserve">and </w:t>
      </w:r>
      <w:r w:rsidR="00936569" w:rsidRPr="00936569">
        <w:rPr>
          <w:b/>
          <w:bCs/>
          <w:color w:val="EE0000"/>
          <w:sz w:val="32"/>
          <w:szCs w:val="32"/>
        </w:rPr>
        <w:t>fellowship</w:t>
      </w:r>
      <w:r w:rsidR="00936569" w:rsidRPr="00936569">
        <w:rPr>
          <w:b/>
          <w:bCs/>
          <w:sz w:val="32"/>
          <w:szCs w:val="32"/>
        </w:rPr>
        <w:t xml:space="preserve">, in the </w:t>
      </w:r>
      <w:r w:rsidR="00936569" w:rsidRPr="00936569">
        <w:rPr>
          <w:b/>
          <w:bCs/>
          <w:color w:val="EE0000"/>
          <w:sz w:val="32"/>
          <w:szCs w:val="32"/>
        </w:rPr>
        <w:t>breaking of bread</w:t>
      </w:r>
      <w:r w:rsidR="00936569" w:rsidRPr="00936569">
        <w:rPr>
          <w:b/>
          <w:bCs/>
          <w:sz w:val="32"/>
          <w:szCs w:val="32"/>
        </w:rPr>
        <w:t xml:space="preserve"> and the </w:t>
      </w:r>
      <w:r w:rsidR="00936569" w:rsidRPr="00936569">
        <w:rPr>
          <w:b/>
          <w:bCs/>
          <w:color w:val="EE0000"/>
          <w:sz w:val="32"/>
          <w:szCs w:val="32"/>
        </w:rPr>
        <w:t>prayers</w:t>
      </w:r>
      <w:r w:rsidR="00936569" w:rsidRPr="00936569">
        <w:rPr>
          <w:b/>
          <w:bCs/>
          <w:sz w:val="32"/>
          <w:szCs w:val="32"/>
        </w:rPr>
        <w:t>.</w:t>
      </w:r>
    </w:p>
    <w:p w14:paraId="302309FF" w14:textId="4B43363B" w:rsidR="00B354FA" w:rsidRDefault="00B354FA" w:rsidP="00911AF2">
      <w:pPr>
        <w:pStyle w:val="ListParagraph"/>
        <w:rPr>
          <w:b/>
          <w:bCs/>
          <w:sz w:val="32"/>
          <w:szCs w:val="32"/>
        </w:rPr>
      </w:pPr>
      <w:r w:rsidRPr="00B354FA">
        <w:rPr>
          <w:i/>
          <w:iCs/>
          <w:color w:val="4C94D8" w:themeColor="text2" w:themeTint="80"/>
          <w:sz w:val="32"/>
          <w:szCs w:val="32"/>
        </w:rPr>
        <w:t>Slide</w:t>
      </w:r>
    </w:p>
    <w:p w14:paraId="7E632176" w14:textId="457B4D55" w:rsidR="0060170A" w:rsidRPr="00911AF2" w:rsidRDefault="0060170A" w:rsidP="007210C2">
      <w:pPr>
        <w:pStyle w:val="ListParagraph"/>
        <w:numPr>
          <w:ilvl w:val="0"/>
          <w:numId w:val="1"/>
        </w:numPr>
        <w:rPr>
          <w:b/>
          <w:bCs/>
          <w:sz w:val="32"/>
          <w:szCs w:val="32"/>
        </w:rPr>
      </w:pPr>
      <w:r w:rsidRPr="00911AF2">
        <w:rPr>
          <w:b/>
          <w:bCs/>
          <w:sz w:val="32"/>
          <w:szCs w:val="32"/>
        </w:rPr>
        <w:t>Mass</w:t>
      </w:r>
    </w:p>
    <w:p w14:paraId="38C04733" w14:textId="0CDDAD1E" w:rsidR="007210C2" w:rsidRDefault="007210C2" w:rsidP="007210C2">
      <w:pPr>
        <w:pStyle w:val="ListParagraph"/>
        <w:numPr>
          <w:ilvl w:val="0"/>
          <w:numId w:val="3"/>
        </w:numPr>
        <w:rPr>
          <w:sz w:val="32"/>
          <w:szCs w:val="32"/>
        </w:rPr>
      </w:pPr>
      <w:r>
        <w:rPr>
          <w:sz w:val="32"/>
          <w:szCs w:val="32"/>
        </w:rPr>
        <w:t>Source and summit of our Faith is the Eucharist</w:t>
      </w:r>
    </w:p>
    <w:p w14:paraId="530519A0" w14:textId="2B213F42" w:rsidR="007210C2" w:rsidRPr="007210C2" w:rsidRDefault="007210C2" w:rsidP="007210C2">
      <w:pPr>
        <w:pStyle w:val="ListParagraph"/>
        <w:numPr>
          <w:ilvl w:val="0"/>
          <w:numId w:val="3"/>
        </w:numPr>
        <w:rPr>
          <w:sz w:val="32"/>
          <w:szCs w:val="32"/>
        </w:rPr>
      </w:pPr>
      <w:r>
        <w:rPr>
          <w:sz w:val="32"/>
          <w:szCs w:val="32"/>
        </w:rPr>
        <w:t>Everything starts here.</w:t>
      </w:r>
      <w:r w:rsidR="00B354FA">
        <w:rPr>
          <w:sz w:val="32"/>
          <w:szCs w:val="32"/>
        </w:rPr>
        <w:t xml:space="preserve"> </w:t>
      </w:r>
      <w:r w:rsidR="00B354FA" w:rsidRPr="00B354FA">
        <w:rPr>
          <w:i/>
          <w:iCs/>
          <w:color w:val="4C94D8" w:themeColor="text2" w:themeTint="80"/>
          <w:sz w:val="32"/>
          <w:szCs w:val="32"/>
        </w:rPr>
        <w:t>Slide</w:t>
      </w:r>
    </w:p>
    <w:p w14:paraId="15E11FF4" w14:textId="192D9CF2" w:rsidR="0060170A" w:rsidRDefault="0060170A" w:rsidP="007210C2">
      <w:pPr>
        <w:pStyle w:val="ListParagraph"/>
        <w:numPr>
          <w:ilvl w:val="0"/>
          <w:numId w:val="3"/>
        </w:numPr>
        <w:rPr>
          <w:sz w:val="32"/>
          <w:szCs w:val="32"/>
        </w:rPr>
      </w:pPr>
      <w:r w:rsidRPr="007210C2">
        <w:rPr>
          <w:sz w:val="32"/>
          <w:szCs w:val="32"/>
        </w:rPr>
        <w:t>Sacramental Life</w:t>
      </w:r>
      <w:r w:rsidR="00567E40">
        <w:rPr>
          <w:sz w:val="32"/>
          <w:szCs w:val="32"/>
        </w:rPr>
        <w:t xml:space="preserve"> – this includes receiving other sacraments (baptism, confirmation, reconciliation, marriage, holy orders, anointing of the sick)</w:t>
      </w:r>
      <w:r w:rsidR="00C676AF">
        <w:rPr>
          <w:sz w:val="32"/>
          <w:szCs w:val="32"/>
        </w:rPr>
        <w:t xml:space="preserve"> </w:t>
      </w:r>
      <w:r w:rsidR="00C676AF" w:rsidRPr="00B354FA">
        <w:rPr>
          <w:i/>
          <w:iCs/>
          <w:color w:val="4C94D8" w:themeColor="text2" w:themeTint="80"/>
          <w:sz w:val="32"/>
          <w:szCs w:val="32"/>
        </w:rPr>
        <w:t>Slide</w:t>
      </w:r>
    </w:p>
    <w:p w14:paraId="5E24CDFF" w14:textId="211CFF7C" w:rsidR="00567E40" w:rsidRDefault="00567E40" w:rsidP="007210C2">
      <w:pPr>
        <w:pStyle w:val="ListParagraph"/>
        <w:numPr>
          <w:ilvl w:val="0"/>
          <w:numId w:val="3"/>
        </w:numPr>
        <w:rPr>
          <w:sz w:val="32"/>
          <w:szCs w:val="32"/>
        </w:rPr>
      </w:pPr>
      <w:r>
        <w:rPr>
          <w:sz w:val="32"/>
          <w:szCs w:val="32"/>
        </w:rPr>
        <w:t xml:space="preserve">Living Liturgically – The liturgical calendar, feast days, </w:t>
      </w:r>
    </w:p>
    <w:p w14:paraId="5B72A004" w14:textId="77777777" w:rsidR="00C676AF" w:rsidRDefault="00560F10" w:rsidP="007210C2">
      <w:pPr>
        <w:pStyle w:val="ListParagraph"/>
        <w:numPr>
          <w:ilvl w:val="0"/>
          <w:numId w:val="3"/>
        </w:numPr>
        <w:rPr>
          <w:sz w:val="32"/>
          <w:szCs w:val="32"/>
        </w:rPr>
      </w:pPr>
      <w:r>
        <w:rPr>
          <w:sz w:val="32"/>
          <w:szCs w:val="32"/>
        </w:rPr>
        <w:t>UNITY</w:t>
      </w:r>
      <w:r w:rsidR="00C676AF">
        <w:rPr>
          <w:sz w:val="32"/>
          <w:szCs w:val="32"/>
        </w:rPr>
        <w:t xml:space="preserve"> </w:t>
      </w:r>
    </w:p>
    <w:p w14:paraId="0CEC7BD1" w14:textId="6BB35FE4" w:rsidR="00560F10" w:rsidRPr="007210C2" w:rsidRDefault="00C676AF" w:rsidP="007210C2">
      <w:pPr>
        <w:pStyle w:val="ListParagraph"/>
        <w:numPr>
          <w:ilvl w:val="0"/>
          <w:numId w:val="3"/>
        </w:numPr>
        <w:rPr>
          <w:sz w:val="32"/>
          <w:szCs w:val="32"/>
        </w:rPr>
      </w:pPr>
      <w:r w:rsidRPr="00B354FA">
        <w:rPr>
          <w:i/>
          <w:iCs/>
          <w:color w:val="4C94D8" w:themeColor="text2" w:themeTint="80"/>
          <w:sz w:val="32"/>
          <w:szCs w:val="32"/>
        </w:rPr>
        <w:t>Slide</w:t>
      </w:r>
    </w:p>
    <w:p w14:paraId="25F1672E" w14:textId="75516A31" w:rsidR="007210C2" w:rsidRPr="00911AF2" w:rsidRDefault="0060170A" w:rsidP="007210C2">
      <w:pPr>
        <w:pStyle w:val="ListParagraph"/>
        <w:numPr>
          <w:ilvl w:val="0"/>
          <w:numId w:val="1"/>
        </w:numPr>
        <w:rPr>
          <w:b/>
          <w:bCs/>
          <w:sz w:val="32"/>
          <w:szCs w:val="32"/>
        </w:rPr>
      </w:pPr>
      <w:r w:rsidRPr="00911AF2">
        <w:rPr>
          <w:b/>
          <w:bCs/>
          <w:sz w:val="32"/>
          <w:szCs w:val="32"/>
        </w:rPr>
        <w:t>Prayers</w:t>
      </w:r>
    </w:p>
    <w:p w14:paraId="72EC3DF0" w14:textId="77777777" w:rsidR="00567E40" w:rsidRDefault="00567E40" w:rsidP="00567E40">
      <w:pPr>
        <w:pStyle w:val="ListParagraph"/>
        <w:numPr>
          <w:ilvl w:val="0"/>
          <w:numId w:val="2"/>
        </w:numPr>
        <w:rPr>
          <w:sz w:val="32"/>
          <w:szCs w:val="32"/>
        </w:rPr>
      </w:pPr>
      <w:r>
        <w:rPr>
          <w:sz w:val="32"/>
          <w:szCs w:val="32"/>
        </w:rPr>
        <w:t>This is where we build our relationship with God.</w:t>
      </w:r>
    </w:p>
    <w:p w14:paraId="6C1124BC" w14:textId="77777777" w:rsidR="00567E40" w:rsidRDefault="00567E40" w:rsidP="00567E40">
      <w:pPr>
        <w:pStyle w:val="ListParagraph"/>
        <w:numPr>
          <w:ilvl w:val="0"/>
          <w:numId w:val="2"/>
        </w:numPr>
        <w:rPr>
          <w:sz w:val="32"/>
          <w:szCs w:val="32"/>
        </w:rPr>
      </w:pPr>
      <w:r>
        <w:rPr>
          <w:sz w:val="32"/>
          <w:szCs w:val="32"/>
        </w:rPr>
        <w:t>Praying for each other</w:t>
      </w:r>
    </w:p>
    <w:p w14:paraId="536D2EA2" w14:textId="366669F9" w:rsidR="007210C2" w:rsidRPr="00567E40" w:rsidRDefault="007210C2" w:rsidP="007210C2">
      <w:pPr>
        <w:pStyle w:val="ListParagraph"/>
        <w:numPr>
          <w:ilvl w:val="0"/>
          <w:numId w:val="2"/>
        </w:numPr>
        <w:rPr>
          <w:i/>
          <w:iCs/>
          <w:color w:val="EE0000"/>
          <w:sz w:val="32"/>
          <w:szCs w:val="32"/>
        </w:rPr>
      </w:pPr>
      <w:r w:rsidRPr="00567E40">
        <w:rPr>
          <w:i/>
          <w:iCs/>
          <w:color w:val="EE0000"/>
          <w:sz w:val="32"/>
          <w:szCs w:val="32"/>
        </w:rPr>
        <w:t>Signing yourself in public</w:t>
      </w:r>
    </w:p>
    <w:p w14:paraId="43F5DCB0" w14:textId="4576B82D" w:rsidR="00567E40" w:rsidRPr="00567E40" w:rsidRDefault="00567E40" w:rsidP="007210C2">
      <w:pPr>
        <w:pStyle w:val="ListParagraph"/>
        <w:numPr>
          <w:ilvl w:val="0"/>
          <w:numId w:val="2"/>
        </w:numPr>
        <w:rPr>
          <w:i/>
          <w:iCs/>
          <w:color w:val="EE0000"/>
          <w:sz w:val="32"/>
          <w:szCs w:val="32"/>
        </w:rPr>
      </w:pPr>
      <w:r w:rsidRPr="00567E40">
        <w:rPr>
          <w:i/>
          <w:iCs/>
          <w:color w:val="EE0000"/>
          <w:sz w:val="32"/>
          <w:szCs w:val="32"/>
        </w:rPr>
        <w:t>Novenas</w:t>
      </w:r>
    </w:p>
    <w:p w14:paraId="54269835" w14:textId="24677476" w:rsidR="00567E40" w:rsidRPr="00567E40" w:rsidRDefault="00567E40" w:rsidP="007210C2">
      <w:pPr>
        <w:pStyle w:val="ListParagraph"/>
        <w:numPr>
          <w:ilvl w:val="0"/>
          <w:numId w:val="2"/>
        </w:numPr>
        <w:rPr>
          <w:i/>
          <w:iCs/>
          <w:color w:val="EE0000"/>
          <w:sz w:val="32"/>
          <w:szCs w:val="32"/>
        </w:rPr>
      </w:pPr>
      <w:r w:rsidRPr="00567E40">
        <w:rPr>
          <w:i/>
          <w:iCs/>
          <w:color w:val="EE0000"/>
          <w:sz w:val="32"/>
          <w:szCs w:val="32"/>
        </w:rPr>
        <w:t>Devotionals</w:t>
      </w:r>
    </w:p>
    <w:p w14:paraId="7E9A139C" w14:textId="0FD619A6" w:rsidR="00567E40" w:rsidRDefault="00567E40" w:rsidP="007210C2">
      <w:pPr>
        <w:pStyle w:val="ListParagraph"/>
        <w:numPr>
          <w:ilvl w:val="0"/>
          <w:numId w:val="2"/>
        </w:numPr>
        <w:rPr>
          <w:i/>
          <w:iCs/>
          <w:color w:val="EE0000"/>
          <w:sz w:val="32"/>
          <w:szCs w:val="32"/>
        </w:rPr>
      </w:pPr>
      <w:r w:rsidRPr="00567E40">
        <w:rPr>
          <w:i/>
          <w:iCs/>
          <w:color w:val="EE0000"/>
          <w:sz w:val="32"/>
          <w:szCs w:val="32"/>
        </w:rPr>
        <w:t>Asking for the intercession of the saints</w:t>
      </w:r>
    </w:p>
    <w:p w14:paraId="3FE3BF9A" w14:textId="1F3A4BD7" w:rsidR="00C676AF" w:rsidRDefault="00C676AF" w:rsidP="007210C2">
      <w:pPr>
        <w:pStyle w:val="ListParagraph"/>
        <w:numPr>
          <w:ilvl w:val="0"/>
          <w:numId w:val="2"/>
        </w:numPr>
        <w:rPr>
          <w:i/>
          <w:iCs/>
          <w:color w:val="EE0000"/>
          <w:sz w:val="32"/>
          <w:szCs w:val="32"/>
        </w:rPr>
      </w:pPr>
      <w:r w:rsidRPr="00B354FA">
        <w:rPr>
          <w:i/>
          <w:iCs/>
          <w:color w:val="4C94D8" w:themeColor="text2" w:themeTint="80"/>
          <w:sz w:val="32"/>
          <w:szCs w:val="32"/>
        </w:rPr>
        <w:t>Slide</w:t>
      </w:r>
    </w:p>
    <w:p w14:paraId="08839E2F" w14:textId="1D3EF1F5" w:rsidR="00560F10" w:rsidRPr="001524C4" w:rsidRDefault="00560F10" w:rsidP="007210C2">
      <w:pPr>
        <w:pStyle w:val="ListParagraph"/>
        <w:numPr>
          <w:ilvl w:val="0"/>
          <w:numId w:val="2"/>
        </w:numPr>
        <w:rPr>
          <w:i/>
          <w:iCs/>
          <w:color w:val="EE0000"/>
          <w:sz w:val="32"/>
          <w:szCs w:val="32"/>
        </w:rPr>
      </w:pPr>
      <w:r>
        <w:rPr>
          <w:sz w:val="32"/>
          <w:szCs w:val="32"/>
        </w:rPr>
        <w:lastRenderedPageBreak/>
        <w:t>UNITY</w:t>
      </w:r>
      <w:r w:rsidR="001524C4">
        <w:rPr>
          <w:sz w:val="32"/>
          <w:szCs w:val="32"/>
        </w:rPr>
        <w:t xml:space="preserve"> </w:t>
      </w:r>
    </w:p>
    <w:p w14:paraId="13CA25F2" w14:textId="4D1E804B" w:rsidR="001524C4" w:rsidRPr="00567E40" w:rsidRDefault="001524C4" w:rsidP="007210C2">
      <w:pPr>
        <w:pStyle w:val="ListParagraph"/>
        <w:numPr>
          <w:ilvl w:val="0"/>
          <w:numId w:val="2"/>
        </w:numPr>
        <w:rPr>
          <w:i/>
          <w:iCs/>
          <w:color w:val="EE0000"/>
          <w:sz w:val="32"/>
          <w:szCs w:val="32"/>
        </w:rPr>
      </w:pPr>
      <w:r w:rsidRPr="00B354FA">
        <w:rPr>
          <w:i/>
          <w:iCs/>
          <w:color w:val="4C94D8" w:themeColor="text2" w:themeTint="80"/>
          <w:sz w:val="32"/>
          <w:szCs w:val="32"/>
        </w:rPr>
        <w:t>Slide</w:t>
      </w:r>
    </w:p>
    <w:p w14:paraId="4139D1F1" w14:textId="0C41038F" w:rsidR="007210C2" w:rsidRPr="00911AF2" w:rsidRDefault="007210C2" w:rsidP="007210C2">
      <w:pPr>
        <w:pStyle w:val="ListParagraph"/>
        <w:numPr>
          <w:ilvl w:val="0"/>
          <w:numId w:val="1"/>
        </w:numPr>
        <w:rPr>
          <w:b/>
          <w:bCs/>
          <w:sz w:val="32"/>
          <w:szCs w:val="32"/>
        </w:rPr>
      </w:pPr>
      <w:r w:rsidRPr="00911AF2">
        <w:rPr>
          <w:b/>
          <w:bCs/>
          <w:sz w:val="32"/>
          <w:szCs w:val="32"/>
        </w:rPr>
        <w:t>Scripture</w:t>
      </w:r>
    </w:p>
    <w:p w14:paraId="09A6EA38" w14:textId="5DE78515" w:rsidR="007210C2" w:rsidRDefault="007210C2" w:rsidP="007210C2">
      <w:pPr>
        <w:pStyle w:val="ListParagraph"/>
        <w:numPr>
          <w:ilvl w:val="0"/>
          <w:numId w:val="2"/>
        </w:numPr>
        <w:rPr>
          <w:sz w:val="32"/>
          <w:szCs w:val="32"/>
        </w:rPr>
      </w:pPr>
      <w:r>
        <w:rPr>
          <w:sz w:val="32"/>
          <w:szCs w:val="32"/>
        </w:rPr>
        <w:t>How we hear God’s voice</w:t>
      </w:r>
    </w:p>
    <w:p w14:paraId="7A77F9CD" w14:textId="77777777" w:rsidR="00A6243D" w:rsidRPr="00A6243D" w:rsidRDefault="00567E40" w:rsidP="007210C2">
      <w:pPr>
        <w:pStyle w:val="ListParagraph"/>
        <w:numPr>
          <w:ilvl w:val="0"/>
          <w:numId w:val="2"/>
        </w:numPr>
        <w:rPr>
          <w:sz w:val="32"/>
          <w:szCs w:val="32"/>
        </w:rPr>
      </w:pPr>
      <w:r>
        <w:rPr>
          <w:sz w:val="32"/>
          <w:szCs w:val="32"/>
        </w:rPr>
        <w:t>The story of salvation</w:t>
      </w:r>
      <w:r w:rsidR="001524C4">
        <w:rPr>
          <w:sz w:val="32"/>
          <w:szCs w:val="32"/>
        </w:rPr>
        <w:t xml:space="preserve"> </w:t>
      </w:r>
      <w:r w:rsidR="001524C4" w:rsidRPr="00B354FA">
        <w:rPr>
          <w:i/>
          <w:iCs/>
          <w:color w:val="4C94D8" w:themeColor="text2" w:themeTint="80"/>
          <w:sz w:val="32"/>
          <w:szCs w:val="32"/>
        </w:rPr>
        <w:t>Slide</w:t>
      </w:r>
      <w:r w:rsidR="001524C4">
        <w:rPr>
          <w:i/>
          <w:iCs/>
          <w:color w:val="4C94D8" w:themeColor="text2" w:themeTint="80"/>
          <w:sz w:val="32"/>
          <w:szCs w:val="32"/>
        </w:rPr>
        <w:t xml:space="preserve">, </w:t>
      </w:r>
      <w:r w:rsidR="00A6243D">
        <w:rPr>
          <w:color w:val="000000" w:themeColor="text1"/>
          <w:sz w:val="32"/>
          <w:szCs w:val="32"/>
        </w:rPr>
        <w:t>verse</w:t>
      </w:r>
    </w:p>
    <w:p w14:paraId="5098BFBF" w14:textId="6352023E" w:rsidR="00F84A2F" w:rsidRPr="00A6243D" w:rsidRDefault="001524C4" w:rsidP="00F84A2F">
      <w:pPr>
        <w:pStyle w:val="ListParagraph"/>
        <w:numPr>
          <w:ilvl w:val="0"/>
          <w:numId w:val="2"/>
        </w:numPr>
        <w:rPr>
          <w:sz w:val="32"/>
          <w:szCs w:val="32"/>
        </w:rPr>
      </w:pPr>
      <w:r w:rsidRPr="00B354FA">
        <w:rPr>
          <w:i/>
          <w:iCs/>
          <w:color w:val="4C94D8" w:themeColor="text2" w:themeTint="80"/>
          <w:sz w:val="32"/>
          <w:szCs w:val="32"/>
        </w:rPr>
        <w:t>Slide</w:t>
      </w:r>
      <w:r>
        <w:rPr>
          <w:i/>
          <w:iCs/>
          <w:color w:val="4C94D8" w:themeColor="text2" w:themeTint="80"/>
          <w:sz w:val="32"/>
          <w:szCs w:val="32"/>
        </w:rPr>
        <w:t xml:space="preserve">, </w:t>
      </w:r>
      <w:r w:rsidR="00994E3C">
        <w:rPr>
          <w:color w:val="000000" w:themeColor="text1"/>
          <w:sz w:val="32"/>
          <w:szCs w:val="32"/>
        </w:rPr>
        <w:t>apostolic succession</w:t>
      </w:r>
    </w:p>
    <w:p w14:paraId="5E92232A" w14:textId="655FEA30" w:rsidR="00F84A2F" w:rsidRPr="00994E3C" w:rsidRDefault="001524C4" w:rsidP="00994E3C">
      <w:pPr>
        <w:pStyle w:val="ListParagraph"/>
        <w:numPr>
          <w:ilvl w:val="0"/>
          <w:numId w:val="2"/>
        </w:numPr>
        <w:rPr>
          <w:sz w:val="32"/>
          <w:szCs w:val="32"/>
        </w:rPr>
      </w:pPr>
      <w:r w:rsidRPr="00B354FA">
        <w:rPr>
          <w:i/>
          <w:iCs/>
          <w:color w:val="4C94D8" w:themeColor="text2" w:themeTint="80"/>
          <w:sz w:val="32"/>
          <w:szCs w:val="32"/>
        </w:rPr>
        <w:t>Slide</w:t>
      </w:r>
      <w:r>
        <w:rPr>
          <w:i/>
          <w:iCs/>
          <w:color w:val="4C94D8" w:themeColor="text2" w:themeTint="80"/>
          <w:sz w:val="32"/>
          <w:szCs w:val="32"/>
        </w:rPr>
        <w:t xml:space="preserve">, </w:t>
      </w:r>
      <w:r w:rsidR="00994E3C">
        <w:rPr>
          <w:sz w:val="32"/>
          <w:szCs w:val="32"/>
        </w:rPr>
        <w:t xml:space="preserve">Plug for Bible in a Year with </w:t>
      </w:r>
      <w:proofErr w:type="gramStart"/>
      <w:r w:rsidR="00994E3C">
        <w:rPr>
          <w:sz w:val="32"/>
          <w:szCs w:val="32"/>
        </w:rPr>
        <w:t>father</w:t>
      </w:r>
      <w:proofErr w:type="gramEnd"/>
      <w:r w:rsidR="00994E3C">
        <w:rPr>
          <w:sz w:val="32"/>
          <w:szCs w:val="32"/>
        </w:rPr>
        <w:t xml:space="preserve"> Mike</w:t>
      </w:r>
    </w:p>
    <w:p w14:paraId="620E3E83" w14:textId="68263C93" w:rsidR="00567E40" w:rsidRPr="00F84A2F" w:rsidRDefault="001524C4" w:rsidP="00F84A2F">
      <w:pPr>
        <w:pStyle w:val="ListParagraph"/>
        <w:numPr>
          <w:ilvl w:val="0"/>
          <w:numId w:val="2"/>
        </w:numPr>
        <w:rPr>
          <w:sz w:val="32"/>
          <w:szCs w:val="32"/>
        </w:rPr>
      </w:pPr>
      <w:r w:rsidRPr="00B354FA">
        <w:rPr>
          <w:i/>
          <w:iCs/>
          <w:color w:val="4C94D8" w:themeColor="text2" w:themeTint="80"/>
          <w:sz w:val="32"/>
          <w:szCs w:val="32"/>
        </w:rPr>
        <w:t>Slide</w:t>
      </w:r>
      <w:r w:rsidR="00F84A2F" w:rsidRPr="00F84A2F">
        <w:rPr>
          <w:color w:val="000000" w:themeColor="text1"/>
          <w:sz w:val="32"/>
          <w:szCs w:val="32"/>
        </w:rPr>
        <w:t xml:space="preserve"> </w:t>
      </w:r>
      <w:r w:rsidR="00587CA4">
        <w:rPr>
          <w:color w:val="000000" w:themeColor="text1"/>
          <w:sz w:val="32"/>
          <w:szCs w:val="32"/>
        </w:rPr>
        <w:t>Catholic books not in a protestant Bible</w:t>
      </w:r>
    </w:p>
    <w:p w14:paraId="6EC3ACFE" w14:textId="07C53154" w:rsidR="00567E40" w:rsidRDefault="00567E40" w:rsidP="007210C2">
      <w:pPr>
        <w:pStyle w:val="ListParagraph"/>
        <w:numPr>
          <w:ilvl w:val="0"/>
          <w:numId w:val="2"/>
        </w:numPr>
        <w:rPr>
          <w:i/>
          <w:iCs/>
          <w:color w:val="EE0000"/>
          <w:sz w:val="32"/>
          <w:szCs w:val="32"/>
        </w:rPr>
      </w:pPr>
      <w:r w:rsidRPr="00567E40">
        <w:rPr>
          <w:i/>
          <w:iCs/>
          <w:color w:val="EE0000"/>
          <w:sz w:val="32"/>
          <w:szCs w:val="32"/>
        </w:rPr>
        <w:t>The Catholic Bible has more books than a protestant Bible</w:t>
      </w:r>
    </w:p>
    <w:p w14:paraId="23940984" w14:textId="408FC134" w:rsidR="00567E40" w:rsidRPr="00094955" w:rsidRDefault="00560F10" w:rsidP="007210C2">
      <w:pPr>
        <w:pStyle w:val="ListParagraph"/>
        <w:numPr>
          <w:ilvl w:val="0"/>
          <w:numId w:val="2"/>
        </w:numPr>
        <w:rPr>
          <w:i/>
          <w:iCs/>
          <w:sz w:val="32"/>
          <w:szCs w:val="32"/>
        </w:rPr>
      </w:pPr>
      <w:r w:rsidRPr="00560F10">
        <w:rPr>
          <w:sz w:val="32"/>
          <w:szCs w:val="32"/>
        </w:rPr>
        <w:t>UNITY</w:t>
      </w:r>
    </w:p>
    <w:p w14:paraId="0BEE8391" w14:textId="3E2815AA" w:rsidR="00094955" w:rsidRPr="00094955" w:rsidRDefault="00094955" w:rsidP="00094955">
      <w:pPr>
        <w:pStyle w:val="ListParagraph"/>
        <w:numPr>
          <w:ilvl w:val="0"/>
          <w:numId w:val="2"/>
        </w:numPr>
        <w:rPr>
          <w:i/>
          <w:iCs/>
          <w:color w:val="EE0000"/>
          <w:sz w:val="32"/>
          <w:szCs w:val="32"/>
        </w:rPr>
      </w:pPr>
      <w:r w:rsidRPr="00B354FA">
        <w:rPr>
          <w:i/>
          <w:iCs/>
          <w:color w:val="4C94D8" w:themeColor="text2" w:themeTint="80"/>
          <w:sz w:val="32"/>
          <w:szCs w:val="32"/>
        </w:rPr>
        <w:t>Slide</w:t>
      </w:r>
    </w:p>
    <w:p w14:paraId="7FF8E310" w14:textId="3A8A6B44" w:rsidR="007210C2" w:rsidRPr="00911AF2" w:rsidRDefault="007210C2" w:rsidP="007210C2">
      <w:pPr>
        <w:pStyle w:val="ListParagraph"/>
        <w:numPr>
          <w:ilvl w:val="0"/>
          <w:numId w:val="1"/>
        </w:numPr>
        <w:rPr>
          <w:b/>
          <w:bCs/>
          <w:sz w:val="32"/>
          <w:szCs w:val="32"/>
        </w:rPr>
      </w:pPr>
      <w:r w:rsidRPr="00911AF2">
        <w:rPr>
          <w:b/>
          <w:bCs/>
          <w:sz w:val="32"/>
          <w:szCs w:val="32"/>
        </w:rPr>
        <w:t>Service</w:t>
      </w:r>
    </w:p>
    <w:p w14:paraId="37C5C375" w14:textId="06B64133" w:rsidR="007210C2" w:rsidRDefault="007210C2" w:rsidP="007210C2">
      <w:pPr>
        <w:pStyle w:val="ListParagraph"/>
        <w:numPr>
          <w:ilvl w:val="0"/>
          <w:numId w:val="2"/>
        </w:numPr>
        <w:rPr>
          <w:sz w:val="32"/>
          <w:szCs w:val="32"/>
        </w:rPr>
      </w:pPr>
      <w:r>
        <w:rPr>
          <w:sz w:val="32"/>
          <w:szCs w:val="32"/>
        </w:rPr>
        <w:t>Our faith isn’t just personal, we are called to serve others</w:t>
      </w:r>
    </w:p>
    <w:p w14:paraId="3B84712F" w14:textId="1699B892" w:rsidR="00567E40" w:rsidRDefault="00567E40" w:rsidP="007210C2">
      <w:pPr>
        <w:pStyle w:val="ListParagraph"/>
        <w:numPr>
          <w:ilvl w:val="0"/>
          <w:numId w:val="2"/>
        </w:numPr>
        <w:rPr>
          <w:sz w:val="32"/>
          <w:szCs w:val="32"/>
        </w:rPr>
      </w:pPr>
      <w:r>
        <w:rPr>
          <w:sz w:val="32"/>
          <w:szCs w:val="32"/>
        </w:rPr>
        <w:t>Soup kitchen volunteer</w:t>
      </w:r>
    </w:p>
    <w:p w14:paraId="1B4EBFD8" w14:textId="119C81E4" w:rsidR="00567E40" w:rsidRDefault="00567E40" w:rsidP="007210C2">
      <w:pPr>
        <w:pStyle w:val="ListParagraph"/>
        <w:numPr>
          <w:ilvl w:val="0"/>
          <w:numId w:val="2"/>
        </w:numPr>
        <w:rPr>
          <w:sz w:val="32"/>
          <w:szCs w:val="32"/>
        </w:rPr>
      </w:pPr>
      <w:r>
        <w:rPr>
          <w:sz w:val="32"/>
          <w:szCs w:val="32"/>
        </w:rPr>
        <w:t>Making rosaries for those in need</w:t>
      </w:r>
    </w:p>
    <w:p w14:paraId="11DA86DA" w14:textId="3CF3EC57" w:rsidR="00567E40" w:rsidRDefault="00567E40" w:rsidP="007210C2">
      <w:pPr>
        <w:pStyle w:val="ListParagraph"/>
        <w:numPr>
          <w:ilvl w:val="0"/>
          <w:numId w:val="2"/>
        </w:numPr>
        <w:rPr>
          <w:sz w:val="32"/>
          <w:szCs w:val="32"/>
        </w:rPr>
      </w:pPr>
      <w:r>
        <w:rPr>
          <w:sz w:val="32"/>
          <w:szCs w:val="32"/>
        </w:rPr>
        <w:t>Blessing bags</w:t>
      </w:r>
    </w:p>
    <w:p w14:paraId="25529560" w14:textId="77777777" w:rsidR="00604D66" w:rsidRPr="00604D66" w:rsidRDefault="00567E40" w:rsidP="00604D66">
      <w:pPr>
        <w:pStyle w:val="ListParagraph"/>
        <w:numPr>
          <w:ilvl w:val="0"/>
          <w:numId w:val="2"/>
        </w:numPr>
        <w:rPr>
          <w:i/>
          <w:iCs/>
          <w:color w:val="EE0000"/>
          <w:sz w:val="32"/>
          <w:szCs w:val="32"/>
        </w:rPr>
      </w:pPr>
      <w:r>
        <w:rPr>
          <w:sz w:val="32"/>
          <w:szCs w:val="32"/>
        </w:rPr>
        <w:t>Serving your family</w:t>
      </w:r>
      <w:r w:rsidR="00604D66">
        <w:rPr>
          <w:sz w:val="32"/>
          <w:szCs w:val="32"/>
        </w:rPr>
        <w:t xml:space="preserve"> </w:t>
      </w:r>
    </w:p>
    <w:p w14:paraId="4EC9D7AA" w14:textId="6F2CD0C9" w:rsidR="00567E40" w:rsidRPr="00604D66" w:rsidRDefault="00604D66" w:rsidP="00604D66">
      <w:pPr>
        <w:pStyle w:val="ListParagraph"/>
        <w:numPr>
          <w:ilvl w:val="0"/>
          <w:numId w:val="2"/>
        </w:numPr>
        <w:rPr>
          <w:i/>
          <w:iCs/>
          <w:color w:val="EE0000"/>
          <w:sz w:val="32"/>
          <w:szCs w:val="32"/>
        </w:rPr>
      </w:pPr>
      <w:r w:rsidRPr="00B354FA">
        <w:rPr>
          <w:i/>
          <w:iCs/>
          <w:color w:val="4C94D8" w:themeColor="text2" w:themeTint="80"/>
          <w:sz w:val="32"/>
          <w:szCs w:val="32"/>
        </w:rPr>
        <w:t>Slide</w:t>
      </w:r>
    </w:p>
    <w:p w14:paraId="1EA9B3E5" w14:textId="18C832C7" w:rsidR="00567E40" w:rsidRDefault="00567E40" w:rsidP="007210C2">
      <w:pPr>
        <w:pStyle w:val="ListParagraph"/>
        <w:numPr>
          <w:ilvl w:val="0"/>
          <w:numId w:val="2"/>
        </w:numPr>
        <w:rPr>
          <w:sz w:val="32"/>
          <w:szCs w:val="32"/>
        </w:rPr>
      </w:pPr>
      <w:r>
        <w:rPr>
          <w:sz w:val="32"/>
          <w:szCs w:val="32"/>
        </w:rPr>
        <w:t>Corporal and Spiritual works of mercy</w:t>
      </w:r>
    </w:p>
    <w:p w14:paraId="4743A5BB" w14:textId="138DF56F" w:rsidR="00560F10" w:rsidRDefault="00560F10" w:rsidP="007210C2">
      <w:pPr>
        <w:pStyle w:val="ListParagraph"/>
        <w:numPr>
          <w:ilvl w:val="0"/>
          <w:numId w:val="2"/>
        </w:numPr>
        <w:rPr>
          <w:sz w:val="32"/>
          <w:szCs w:val="32"/>
        </w:rPr>
      </w:pPr>
      <w:r>
        <w:rPr>
          <w:sz w:val="32"/>
          <w:szCs w:val="32"/>
        </w:rPr>
        <w:t>UNITY</w:t>
      </w:r>
    </w:p>
    <w:p w14:paraId="3A0AA6E8" w14:textId="159C5E67" w:rsidR="007F01D3" w:rsidRPr="007F01D3" w:rsidRDefault="007F01D3" w:rsidP="007F01D3">
      <w:pPr>
        <w:pStyle w:val="ListParagraph"/>
        <w:numPr>
          <w:ilvl w:val="0"/>
          <w:numId w:val="2"/>
        </w:numPr>
        <w:rPr>
          <w:i/>
          <w:iCs/>
          <w:color w:val="EE0000"/>
          <w:sz w:val="32"/>
          <w:szCs w:val="32"/>
        </w:rPr>
      </w:pPr>
      <w:r w:rsidRPr="00B354FA">
        <w:rPr>
          <w:i/>
          <w:iCs/>
          <w:color w:val="4C94D8" w:themeColor="text2" w:themeTint="80"/>
          <w:sz w:val="32"/>
          <w:szCs w:val="32"/>
        </w:rPr>
        <w:t>Slide</w:t>
      </w:r>
    </w:p>
    <w:p w14:paraId="4A5292BE" w14:textId="6B5C40D3" w:rsidR="007210C2" w:rsidRPr="00911AF2" w:rsidRDefault="007210C2" w:rsidP="007210C2">
      <w:pPr>
        <w:pStyle w:val="ListParagraph"/>
        <w:numPr>
          <w:ilvl w:val="0"/>
          <w:numId w:val="1"/>
        </w:numPr>
        <w:rPr>
          <w:b/>
          <w:bCs/>
          <w:sz w:val="32"/>
          <w:szCs w:val="32"/>
        </w:rPr>
      </w:pPr>
      <w:r w:rsidRPr="00911AF2">
        <w:rPr>
          <w:b/>
          <w:bCs/>
          <w:sz w:val="32"/>
          <w:szCs w:val="32"/>
        </w:rPr>
        <w:t>Share</w:t>
      </w:r>
    </w:p>
    <w:p w14:paraId="47328912" w14:textId="35EC2F57" w:rsidR="007210C2" w:rsidRDefault="007210C2" w:rsidP="007210C2">
      <w:pPr>
        <w:pStyle w:val="ListParagraph"/>
        <w:numPr>
          <w:ilvl w:val="0"/>
          <w:numId w:val="2"/>
        </w:numPr>
        <w:rPr>
          <w:sz w:val="32"/>
          <w:szCs w:val="32"/>
        </w:rPr>
      </w:pPr>
      <w:r>
        <w:rPr>
          <w:sz w:val="32"/>
          <w:szCs w:val="32"/>
        </w:rPr>
        <w:t>We share our faith – Jesus said to take the Gospel to everyone</w:t>
      </w:r>
    </w:p>
    <w:p w14:paraId="250AE863" w14:textId="4F8F6A98" w:rsidR="007210C2" w:rsidRDefault="007210C2" w:rsidP="007210C2">
      <w:pPr>
        <w:pStyle w:val="ListParagraph"/>
        <w:numPr>
          <w:ilvl w:val="0"/>
          <w:numId w:val="2"/>
        </w:numPr>
        <w:rPr>
          <w:sz w:val="32"/>
          <w:szCs w:val="32"/>
        </w:rPr>
      </w:pPr>
      <w:r>
        <w:rPr>
          <w:sz w:val="32"/>
          <w:szCs w:val="32"/>
        </w:rPr>
        <w:t>We share the Love of God</w:t>
      </w:r>
    </w:p>
    <w:p w14:paraId="2FB5C74D" w14:textId="7AAD5992" w:rsidR="007F01D3" w:rsidRPr="007F01D3" w:rsidRDefault="007F01D3" w:rsidP="007F01D3">
      <w:pPr>
        <w:pStyle w:val="ListParagraph"/>
        <w:numPr>
          <w:ilvl w:val="0"/>
          <w:numId w:val="2"/>
        </w:numPr>
        <w:rPr>
          <w:i/>
          <w:iCs/>
          <w:color w:val="EE0000"/>
          <w:sz w:val="32"/>
          <w:szCs w:val="32"/>
        </w:rPr>
      </w:pPr>
      <w:r w:rsidRPr="00B354FA">
        <w:rPr>
          <w:i/>
          <w:iCs/>
          <w:color w:val="4C94D8" w:themeColor="text2" w:themeTint="80"/>
          <w:sz w:val="32"/>
          <w:szCs w:val="32"/>
        </w:rPr>
        <w:t>Slide</w:t>
      </w:r>
      <w:r w:rsidRPr="007F01D3">
        <w:rPr>
          <w:i/>
          <w:iCs/>
          <w:color w:val="000000" w:themeColor="text1"/>
          <w:sz w:val="32"/>
          <w:szCs w:val="32"/>
        </w:rPr>
        <w:t xml:space="preserve"> </w:t>
      </w:r>
      <w:r w:rsidRPr="007F01D3">
        <w:rPr>
          <w:color w:val="000000" w:themeColor="text1"/>
          <w:sz w:val="32"/>
          <w:szCs w:val="32"/>
        </w:rPr>
        <w:t>verse</w:t>
      </w:r>
    </w:p>
    <w:p w14:paraId="42187009" w14:textId="5D12BDD6" w:rsidR="00560F10" w:rsidRPr="00E0417C" w:rsidRDefault="00560F10" w:rsidP="00C05FFC">
      <w:pPr>
        <w:pStyle w:val="ListParagraph"/>
        <w:numPr>
          <w:ilvl w:val="0"/>
          <w:numId w:val="2"/>
        </w:numPr>
        <w:rPr>
          <w:i/>
          <w:iCs/>
          <w:color w:val="EE0000"/>
          <w:sz w:val="32"/>
          <w:szCs w:val="32"/>
        </w:rPr>
      </w:pPr>
      <w:r>
        <w:rPr>
          <w:sz w:val="32"/>
          <w:szCs w:val="32"/>
        </w:rPr>
        <w:t>UNITY</w:t>
      </w:r>
      <w:r w:rsidR="00C05FFC">
        <w:rPr>
          <w:sz w:val="32"/>
          <w:szCs w:val="32"/>
        </w:rPr>
        <w:t xml:space="preserve"> </w:t>
      </w:r>
      <w:r w:rsidR="00C05FFC" w:rsidRPr="00B354FA">
        <w:rPr>
          <w:i/>
          <w:iCs/>
          <w:color w:val="4C94D8" w:themeColor="text2" w:themeTint="80"/>
          <w:sz w:val="32"/>
          <w:szCs w:val="32"/>
        </w:rPr>
        <w:t>Slide</w:t>
      </w:r>
      <w:r w:rsidR="00C05FFC">
        <w:rPr>
          <w:i/>
          <w:iCs/>
          <w:color w:val="4C94D8" w:themeColor="text2" w:themeTint="80"/>
          <w:sz w:val="32"/>
          <w:szCs w:val="32"/>
        </w:rPr>
        <w:t xml:space="preserve"> – go therefore verse</w:t>
      </w:r>
    </w:p>
    <w:p w14:paraId="7DF9073C" w14:textId="213F0148" w:rsidR="00E0417C" w:rsidRPr="00E0417C" w:rsidRDefault="00E0417C" w:rsidP="00E0417C">
      <w:pPr>
        <w:pStyle w:val="ListParagraph"/>
        <w:numPr>
          <w:ilvl w:val="0"/>
          <w:numId w:val="2"/>
        </w:numPr>
        <w:rPr>
          <w:i/>
          <w:iCs/>
          <w:color w:val="EE0000"/>
          <w:sz w:val="32"/>
          <w:szCs w:val="32"/>
        </w:rPr>
      </w:pPr>
      <w:r w:rsidRPr="00B354FA">
        <w:rPr>
          <w:i/>
          <w:iCs/>
          <w:color w:val="4C94D8" w:themeColor="text2" w:themeTint="80"/>
          <w:sz w:val="32"/>
          <w:szCs w:val="32"/>
        </w:rPr>
        <w:t>Slide</w:t>
      </w:r>
    </w:p>
    <w:p w14:paraId="3A820D60" w14:textId="23956EA0" w:rsidR="007210C2" w:rsidRPr="00911AF2" w:rsidRDefault="007210C2" w:rsidP="007210C2">
      <w:pPr>
        <w:pStyle w:val="ListParagraph"/>
        <w:numPr>
          <w:ilvl w:val="0"/>
          <w:numId w:val="1"/>
        </w:numPr>
        <w:rPr>
          <w:b/>
          <w:bCs/>
          <w:sz w:val="32"/>
          <w:szCs w:val="32"/>
        </w:rPr>
      </w:pPr>
      <w:r w:rsidRPr="00911AF2">
        <w:rPr>
          <w:b/>
          <w:bCs/>
          <w:sz w:val="32"/>
          <w:szCs w:val="32"/>
        </w:rPr>
        <w:lastRenderedPageBreak/>
        <w:t>Gratitude</w:t>
      </w:r>
    </w:p>
    <w:p w14:paraId="2ED152FC" w14:textId="57D3F823" w:rsidR="007210C2" w:rsidRDefault="007210C2" w:rsidP="007210C2">
      <w:pPr>
        <w:pStyle w:val="ListParagraph"/>
        <w:numPr>
          <w:ilvl w:val="0"/>
          <w:numId w:val="2"/>
        </w:numPr>
        <w:rPr>
          <w:sz w:val="32"/>
          <w:szCs w:val="32"/>
        </w:rPr>
      </w:pPr>
      <w:r>
        <w:rPr>
          <w:sz w:val="32"/>
          <w:szCs w:val="32"/>
        </w:rPr>
        <w:t>When we share with others, we are grateful that we have something to share.</w:t>
      </w:r>
    </w:p>
    <w:p w14:paraId="1B04322F" w14:textId="499A2C8C" w:rsidR="007210C2" w:rsidRDefault="007210C2" w:rsidP="007210C2">
      <w:pPr>
        <w:pStyle w:val="ListParagraph"/>
        <w:numPr>
          <w:ilvl w:val="0"/>
          <w:numId w:val="2"/>
        </w:numPr>
        <w:rPr>
          <w:sz w:val="32"/>
          <w:szCs w:val="32"/>
        </w:rPr>
      </w:pPr>
      <w:r>
        <w:rPr>
          <w:sz w:val="32"/>
          <w:szCs w:val="32"/>
        </w:rPr>
        <w:t>We count our blessings</w:t>
      </w:r>
    </w:p>
    <w:p w14:paraId="03CC5F49" w14:textId="23F910E1" w:rsidR="000A759B" w:rsidRDefault="000A759B" w:rsidP="007210C2">
      <w:pPr>
        <w:pStyle w:val="ListParagraph"/>
        <w:numPr>
          <w:ilvl w:val="0"/>
          <w:numId w:val="2"/>
        </w:numPr>
        <w:rPr>
          <w:sz w:val="32"/>
          <w:szCs w:val="32"/>
        </w:rPr>
      </w:pPr>
      <w:r>
        <w:rPr>
          <w:sz w:val="32"/>
          <w:szCs w:val="32"/>
        </w:rPr>
        <w:t>UNITY is something to be grateful for</w:t>
      </w:r>
    </w:p>
    <w:p w14:paraId="510235E3" w14:textId="57FFA01A" w:rsidR="00E0417C" w:rsidRPr="00E0417C" w:rsidRDefault="00E0417C" w:rsidP="00E0417C">
      <w:pPr>
        <w:pStyle w:val="ListParagraph"/>
        <w:numPr>
          <w:ilvl w:val="0"/>
          <w:numId w:val="2"/>
        </w:numPr>
        <w:rPr>
          <w:i/>
          <w:iCs/>
          <w:color w:val="EE0000"/>
          <w:sz w:val="32"/>
          <w:szCs w:val="32"/>
        </w:rPr>
      </w:pPr>
      <w:r w:rsidRPr="00B354FA">
        <w:rPr>
          <w:i/>
          <w:iCs/>
          <w:color w:val="4C94D8" w:themeColor="text2" w:themeTint="80"/>
          <w:sz w:val="32"/>
          <w:szCs w:val="32"/>
        </w:rPr>
        <w:t>Slide</w:t>
      </w:r>
    </w:p>
    <w:p w14:paraId="417E07FC" w14:textId="7D6C32F6" w:rsidR="007210C2" w:rsidRPr="00911AF2" w:rsidRDefault="007210C2" w:rsidP="007210C2">
      <w:pPr>
        <w:pStyle w:val="ListParagraph"/>
        <w:numPr>
          <w:ilvl w:val="0"/>
          <w:numId w:val="1"/>
        </w:numPr>
        <w:rPr>
          <w:b/>
          <w:bCs/>
          <w:sz w:val="32"/>
          <w:szCs w:val="32"/>
        </w:rPr>
      </w:pPr>
      <w:r w:rsidRPr="00911AF2">
        <w:rPr>
          <w:b/>
          <w:bCs/>
          <w:sz w:val="32"/>
          <w:szCs w:val="32"/>
        </w:rPr>
        <w:t>Joyful</w:t>
      </w:r>
    </w:p>
    <w:p w14:paraId="6E18C1B0" w14:textId="4476A9A5" w:rsidR="007210C2" w:rsidRDefault="007210C2" w:rsidP="007210C2">
      <w:pPr>
        <w:pStyle w:val="ListParagraph"/>
        <w:numPr>
          <w:ilvl w:val="0"/>
          <w:numId w:val="2"/>
        </w:numPr>
        <w:rPr>
          <w:sz w:val="32"/>
          <w:szCs w:val="32"/>
        </w:rPr>
      </w:pPr>
      <w:r>
        <w:rPr>
          <w:sz w:val="32"/>
          <w:szCs w:val="32"/>
        </w:rPr>
        <w:t xml:space="preserve">When we realize we have so much, we are truly happy. </w:t>
      </w:r>
    </w:p>
    <w:p w14:paraId="00CEE899" w14:textId="46BFB009" w:rsidR="007210C2" w:rsidRDefault="007210C2" w:rsidP="007210C2">
      <w:pPr>
        <w:pStyle w:val="ListParagraph"/>
        <w:numPr>
          <w:ilvl w:val="0"/>
          <w:numId w:val="2"/>
        </w:numPr>
        <w:rPr>
          <w:sz w:val="32"/>
          <w:szCs w:val="32"/>
        </w:rPr>
      </w:pPr>
      <w:r>
        <w:rPr>
          <w:sz w:val="32"/>
          <w:szCs w:val="32"/>
        </w:rPr>
        <w:t xml:space="preserve">We are </w:t>
      </w:r>
      <w:proofErr w:type="gramStart"/>
      <w:r>
        <w:rPr>
          <w:sz w:val="32"/>
          <w:szCs w:val="32"/>
        </w:rPr>
        <w:t>a resurrection</w:t>
      </w:r>
      <w:proofErr w:type="gramEnd"/>
      <w:r>
        <w:rPr>
          <w:sz w:val="32"/>
          <w:szCs w:val="32"/>
        </w:rPr>
        <w:t xml:space="preserve"> people. We have so much to be joyful about!</w:t>
      </w:r>
    </w:p>
    <w:p w14:paraId="73C8FE3F" w14:textId="18A9E2A5" w:rsidR="000A759B" w:rsidRDefault="000A759B" w:rsidP="007210C2">
      <w:pPr>
        <w:pStyle w:val="ListParagraph"/>
        <w:numPr>
          <w:ilvl w:val="0"/>
          <w:numId w:val="2"/>
        </w:numPr>
        <w:rPr>
          <w:sz w:val="32"/>
          <w:szCs w:val="32"/>
        </w:rPr>
      </w:pPr>
      <w:r>
        <w:rPr>
          <w:sz w:val="32"/>
          <w:szCs w:val="32"/>
        </w:rPr>
        <w:t>UNITY makes us joyful</w:t>
      </w:r>
    </w:p>
    <w:p w14:paraId="2B8719EA" w14:textId="6C61D95B" w:rsidR="007210C2" w:rsidRPr="00252805" w:rsidRDefault="00252805" w:rsidP="007210C2">
      <w:pPr>
        <w:pStyle w:val="ListParagraph"/>
        <w:numPr>
          <w:ilvl w:val="0"/>
          <w:numId w:val="2"/>
        </w:numPr>
        <w:rPr>
          <w:sz w:val="32"/>
          <w:szCs w:val="32"/>
        </w:rPr>
      </w:pPr>
      <w:r w:rsidRPr="00252805">
        <w:rPr>
          <w:i/>
          <w:iCs/>
          <w:color w:val="4C94D8" w:themeColor="text2" w:themeTint="80"/>
          <w:sz w:val="32"/>
          <w:szCs w:val="32"/>
        </w:rPr>
        <w:t>Slide</w:t>
      </w:r>
    </w:p>
    <w:p w14:paraId="3DCC0AE3" w14:textId="23AB9D0F" w:rsidR="007210C2" w:rsidRPr="007210C2" w:rsidRDefault="007210C2" w:rsidP="007210C2">
      <w:pPr>
        <w:pStyle w:val="ListParagraph"/>
        <w:rPr>
          <w:sz w:val="32"/>
          <w:szCs w:val="32"/>
        </w:rPr>
      </w:pPr>
    </w:p>
    <w:p w14:paraId="7E51E589" w14:textId="33FCCDC1" w:rsidR="007210C2" w:rsidRDefault="00252805" w:rsidP="0060170A">
      <w:pPr>
        <w:rPr>
          <w:sz w:val="32"/>
          <w:szCs w:val="32"/>
        </w:rPr>
      </w:pPr>
      <w:r>
        <w:rPr>
          <w:sz w:val="32"/>
          <w:szCs w:val="32"/>
        </w:rPr>
        <w:t xml:space="preserve">BONUS: </w:t>
      </w:r>
      <w:r w:rsidR="007210C2">
        <w:rPr>
          <w:sz w:val="32"/>
          <w:szCs w:val="32"/>
        </w:rPr>
        <w:t>When you do these things, you will start to show up differently.</w:t>
      </w:r>
    </w:p>
    <w:p w14:paraId="405A4867" w14:textId="687FFAE2" w:rsidR="007210C2" w:rsidRDefault="007210C2" w:rsidP="0060170A">
      <w:pPr>
        <w:rPr>
          <w:sz w:val="32"/>
          <w:szCs w:val="32"/>
        </w:rPr>
      </w:pPr>
      <w:r>
        <w:rPr>
          <w:sz w:val="32"/>
          <w:szCs w:val="32"/>
        </w:rPr>
        <w:t>You will:</w:t>
      </w:r>
    </w:p>
    <w:p w14:paraId="00600AD9" w14:textId="5B516A28" w:rsidR="0060170A" w:rsidRPr="007210C2" w:rsidRDefault="00CE40B7" w:rsidP="007210C2">
      <w:pPr>
        <w:pStyle w:val="ListParagraph"/>
        <w:numPr>
          <w:ilvl w:val="0"/>
          <w:numId w:val="2"/>
        </w:numPr>
        <w:rPr>
          <w:sz w:val="32"/>
          <w:szCs w:val="32"/>
        </w:rPr>
      </w:pPr>
      <w:r w:rsidRPr="007210C2">
        <w:rPr>
          <w:sz w:val="32"/>
          <w:szCs w:val="32"/>
        </w:rPr>
        <w:t>Showing others that you are a Christian instead of telling them</w:t>
      </w:r>
    </w:p>
    <w:p w14:paraId="347358D5" w14:textId="243D3FE4" w:rsidR="00CE40B7" w:rsidRPr="007210C2" w:rsidRDefault="007210C2" w:rsidP="007210C2">
      <w:pPr>
        <w:pStyle w:val="ListParagraph"/>
        <w:numPr>
          <w:ilvl w:val="0"/>
          <w:numId w:val="2"/>
        </w:numPr>
        <w:rPr>
          <w:sz w:val="32"/>
          <w:szCs w:val="32"/>
        </w:rPr>
      </w:pPr>
      <w:r>
        <w:rPr>
          <w:sz w:val="32"/>
          <w:szCs w:val="32"/>
        </w:rPr>
        <w:t>Start asking yourself “</w:t>
      </w:r>
      <w:r w:rsidR="00CE40B7" w:rsidRPr="007210C2">
        <w:rPr>
          <w:sz w:val="32"/>
          <w:szCs w:val="32"/>
        </w:rPr>
        <w:t>What do you consume?</w:t>
      </w:r>
      <w:r>
        <w:rPr>
          <w:sz w:val="32"/>
          <w:szCs w:val="32"/>
        </w:rPr>
        <w:t>” (movies, music, books, the internet)</w:t>
      </w:r>
    </w:p>
    <w:p w14:paraId="1F8A8DB5" w14:textId="25C2D61D" w:rsidR="00CE40B7" w:rsidRPr="007210C2" w:rsidRDefault="00CE40B7" w:rsidP="007210C2">
      <w:pPr>
        <w:pStyle w:val="ListParagraph"/>
        <w:numPr>
          <w:ilvl w:val="0"/>
          <w:numId w:val="2"/>
        </w:numPr>
        <w:rPr>
          <w:sz w:val="32"/>
          <w:szCs w:val="32"/>
        </w:rPr>
      </w:pPr>
      <w:r w:rsidRPr="007210C2">
        <w:rPr>
          <w:sz w:val="32"/>
          <w:szCs w:val="32"/>
        </w:rPr>
        <w:t>Do you hide your faith?</w:t>
      </w:r>
      <w:r w:rsidR="00CF7049">
        <w:rPr>
          <w:sz w:val="32"/>
          <w:szCs w:val="32"/>
        </w:rPr>
        <w:t xml:space="preserve"> Do you pray in a restaurant beginning with the sign of the Cross? Are you afraid of family or friends judging you for being Catholic?</w:t>
      </w:r>
    </w:p>
    <w:sectPr w:rsidR="00CE40B7" w:rsidRPr="00721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2E1"/>
    <w:multiLevelType w:val="hybridMultilevel"/>
    <w:tmpl w:val="99C0C2B0"/>
    <w:lvl w:ilvl="0" w:tplc="AF08773C">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20338"/>
    <w:multiLevelType w:val="hybridMultilevel"/>
    <w:tmpl w:val="AA180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DD7A92"/>
    <w:multiLevelType w:val="hybridMultilevel"/>
    <w:tmpl w:val="BBFEA42E"/>
    <w:lvl w:ilvl="0" w:tplc="B858A072">
      <w:start w:val="3"/>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905130">
    <w:abstractNumId w:val="1"/>
  </w:num>
  <w:num w:numId="2" w16cid:durableId="133565686">
    <w:abstractNumId w:val="2"/>
  </w:num>
  <w:num w:numId="3" w16cid:durableId="200076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9F"/>
    <w:rsid w:val="00032204"/>
    <w:rsid w:val="0005319F"/>
    <w:rsid w:val="00094955"/>
    <w:rsid w:val="000A759B"/>
    <w:rsid w:val="001524C4"/>
    <w:rsid w:val="00252805"/>
    <w:rsid w:val="00363B7F"/>
    <w:rsid w:val="00560F10"/>
    <w:rsid w:val="00567E40"/>
    <w:rsid w:val="00587CA4"/>
    <w:rsid w:val="0060170A"/>
    <w:rsid w:val="00604D66"/>
    <w:rsid w:val="006E5102"/>
    <w:rsid w:val="007064D2"/>
    <w:rsid w:val="007210C2"/>
    <w:rsid w:val="007F01D3"/>
    <w:rsid w:val="008D46B7"/>
    <w:rsid w:val="00911AF2"/>
    <w:rsid w:val="00936569"/>
    <w:rsid w:val="00994E3C"/>
    <w:rsid w:val="00A6243D"/>
    <w:rsid w:val="00B354FA"/>
    <w:rsid w:val="00C05FFC"/>
    <w:rsid w:val="00C676AF"/>
    <w:rsid w:val="00CE40B7"/>
    <w:rsid w:val="00CF7049"/>
    <w:rsid w:val="00D11CA2"/>
    <w:rsid w:val="00E0417C"/>
    <w:rsid w:val="00EA47FF"/>
    <w:rsid w:val="00F8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8A78"/>
  <w15:chartTrackingRefBased/>
  <w15:docId w15:val="{891B6932-981C-48D4-8401-7F29C2D7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3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3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3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3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3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19F"/>
    <w:rPr>
      <w:rFonts w:eastAsiaTheme="majorEastAsia" w:cstheme="majorBidi"/>
      <w:color w:val="272727" w:themeColor="text1" w:themeTint="D8"/>
    </w:rPr>
  </w:style>
  <w:style w:type="paragraph" w:styleId="Title">
    <w:name w:val="Title"/>
    <w:basedOn w:val="Normal"/>
    <w:next w:val="Normal"/>
    <w:link w:val="TitleChar"/>
    <w:uiPriority w:val="10"/>
    <w:qFormat/>
    <w:rsid w:val="00053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19F"/>
    <w:pPr>
      <w:spacing w:before="160"/>
      <w:jc w:val="center"/>
    </w:pPr>
    <w:rPr>
      <w:i/>
      <w:iCs/>
      <w:color w:val="404040" w:themeColor="text1" w:themeTint="BF"/>
    </w:rPr>
  </w:style>
  <w:style w:type="character" w:customStyle="1" w:styleId="QuoteChar">
    <w:name w:val="Quote Char"/>
    <w:basedOn w:val="DefaultParagraphFont"/>
    <w:link w:val="Quote"/>
    <w:uiPriority w:val="29"/>
    <w:rsid w:val="0005319F"/>
    <w:rPr>
      <w:i/>
      <w:iCs/>
      <w:color w:val="404040" w:themeColor="text1" w:themeTint="BF"/>
    </w:rPr>
  </w:style>
  <w:style w:type="paragraph" w:styleId="ListParagraph">
    <w:name w:val="List Paragraph"/>
    <w:basedOn w:val="Normal"/>
    <w:uiPriority w:val="34"/>
    <w:qFormat/>
    <w:rsid w:val="0005319F"/>
    <w:pPr>
      <w:ind w:left="720"/>
      <w:contextualSpacing/>
    </w:pPr>
  </w:style>
  <w:style w:type="character" w:styleId="IntenseEmphasis">
    <w:name w:val="Intense Emphasis"/>
    <w:basedOn w:val="DefaultParagraphFont"/>
    <w:uiPriority w:val="21"/>
    <w:qFormat/>
    <w:rsid w:val="0005319F"/>
    <w:rPr>
      <w:i/>
      <w:iCs/>
      <w:color w:val="0F4761" w:themeColor="accent1" w:themeShade="BF"/>
    </w:rPr>
  </w:style>
  <w:style w:type="paragraph" w:styleId="IntenseQuote">
    <w:name w:val="Intense Quote"/>
    <w:basedOn w:val="Normal"/>
    <w:next w:val="Normal"/>
    <w:link w:val="IntenseQuoteChar"/>
    <w:uiPriority w:val="30"/>
    <w:qFormat/>
    <w:rsid w:val="00053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19F"/>
    <w:rPr>
      <w:i/>
      <w:iCs/>
      <w:color w:val="0F4761" w:themeColor="accent1" w:themeShade="BF"/>
    </w:rPr>
  </w:style>
  <w:style w:type="character" w:styleId="IntenseReference">
    <w:name w:val="Intense Reference"/>
    <w:basedOn w:val="DefaultParagraphFont"/>
    <w:uiPriority w:val="32"/>
    <w:qFormat/>
    <w:rsid w:val="0005319F"/>
    <w:rPr>
      <w:b/>
      <w:bCs/>
      <w:smallCaps/>
      <w:color w:val="0F4761" w:themeColor="accent1" w:themeShade="BF"/>
      <w:spacing w:val="5"/>
    </w:rPr>
  </w:style>
  <w:style w:type="character" w:styleId="Hyperlink">
    <w:name w:val="Hyperlink"/>
    <w:basedOn w:val="DefaultParagraphFont"/>
    <w:uiPriority w:val="99"/>
    <w:unhideWhenUsed/>
    <w:rsid w:val="00CE40B7"/>
    <w:rPr>
      <w:color w:val="467886" w:themeColor="hyperlink"/>
      <w:u w:val="single"/>
    </w:rPr>
  </w:style>
  <w:style w:type="character" w:styleId="UnresolvedMention">
    <w:name w:val="Unresolved Mention"/>
    <w:basedOn w:val="DefaultParagraphFont"/>
    <w:uiPriority w:val="99"/>
    <w:semiHidden/>
    <w:unhideWhenUsed/>
    <w:rsid w:val="00CE4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2e1784-4002-4795-9ff7-0ca4043adda1" xsi:nil="true"/>
    <lcf76f155ced4ddcb4097134ff3c332f xmlns="b662bb51-3d71-4125-b602-33d26c1a49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E81E64296EE949A7349363716FC61F" ma:contentTypeVersion="13" ma:contentTypeDescription="Create a new document." ma:contentTypeScope="" ma:versionID="7ec92ed708835abdf4be8efee960c0b4">
  <xsd:schema xmlns:xsd="http://www.w3.org/2001/XMLSchema" xmlns:xs="http://www.w3.org/2001/XMLSchema" xmlns:p="http://schemas.microsoft.com/office/2006/metadata/properties" xmlns:ns2="b662bb51-3d71-4125-b602-33d26c1a499a" xmlns:ns3="3c2e1784-4002-4795-9ff7-0ca4043adda1" targetNamespace="http://schemas.microsoft.com/office/2006/metadata/properties" ma:root="true" ma:fieldsID="aa61a5d0e85e85879cacf4be4a1ba189" ns2:_="" ns3:_="">
    <xsd:import namespace="b662bb51-3d71-4125-b602-33d26c1a499a"/>
    <xsd:import namespace="3c2e1784-4002-4795-9ff7-0ca4043add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2bb51-3d71-4125-b602-33d26c1a4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4c830c-7910-4dd6-ba47-f6a6676c6ed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e1784-4002-4795-9ff7-0ca4043add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a88539-144a-4e87-b606-6f81d0941a22}" ma:internalName="TaxCatchAll" ma:showField="CatchAllData" ma:web="3c2e1784-4002-4795-9ff7-0ca4043add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0B05B-F6C8-4018-9640-95C7BA62A6A3}">
  <ds:schemaRefs>
    <ds:schemaRef ds:uri="http://schemas.microsoft.com/office/2006/metadata/properties"/>
    <ds:schemaRef ds:uri="http://schemas.microsoft.com/office/infopath/2007/PartnerControls"/>
    <ds:schemaRef ds:uri="3c2e1784-4002-4795-9ff7-0ca4043adda1"/>
    <ds:schemaRef ds:uri="b662bb51-3d71-4125-b602-33d26c1a499a"/>
  </ds:schemaRefs>
</ds:datastoreItem>
</file>

<file path=customXml/itemProps2.xml><?xml version="1.0" encoding="utf-8"?>
<ds:datastoreItem xmlns:ds="http://schemas.openxmlformats.org/officeDocument/2006/customXml" ds:itemID="{0463398C-0A6A-4270-917F-4438A951E052}">
  <ds:schemaRefs>
    <ds:schemaRef ds:uri="http://schemas.microsoft.com/sharepoint/v3/contenttype/forms"/>
  </ds:schemaRefs>
</ds:datastoreItem>
</file>

<file path=customXml/itemProps3.xml><?xml version="1.0" encoding="utf-8"?>
<ds:datastoreItem xmlns:ds="http://schemas.openxmlformats.org/officeDocument/2006/customXml" ds:itemID="{DE1AD9F5-5498-4C2B-964E-52673A3FAA99}"/>
</file>

<file path=docProps/app.xml><?xml version="1.0" encoding="utf-8"?>
<Properties xmlns="http://schemas.openxmlformats.org/officeDocument/2006/extended-properties" xmlns:vt="http://schemas.openxmlformats.org/officeDocument/2006/docPropsVTypes">
  <Template>Normal</Template>
  <TotalTime>265</TotalTime>
  <Pages>3</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Kane</dc:creator>
  <cp:keywords/>
  <dc:description/>
  <cp:lastModifiedBy>Kira Anderson</cp:lastModifiedBy>
  <cp:revision>18</cp:revision>
  <cp:lastPrinted>2025-08-12T18:26:00Z</cp:lastPrinted>
  <dcterms:created xsi:type="dcterms:W3CDTF">2025-05-27T22:54:00Z</dcterms:created>
  <dcterms:modified xsi:type="dcterms:W3CDTF">2025-08-12T22:49:00Z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0x010100E2E81E64296EE949A7349363716FC61F</vt:lpwstr>
  </property>
  <property fmtid="{D5CDD505-2E9C-101B-9397-08002B2CF9AE}" pid="3" name="MediaServiceImageTags">
    <vt:lpwstr/>
  </property>
</Properties>
</file>